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FD" w:rsidRPr="008A2E8F" w:rsidRDefault="009D30FD" w:rsidP="006D441B">
      <w:pPr>
        <w:jc w:val="center"/>
        <w:rPr>
          <w:rFonts w:ascii="Cambria" w:hAnsi="Cambria"/>
          <w:b/>
          <w:sz w:val="22"/>
          <w:szCs w:val="22"/>
        </w:rPr>
      </w:pPr>
    </w:p>
    <w:p w:rsidR="009D30FD" w:rsidRPr="008A2E8F" w:rsidRDefault="009D30FD" w:rsidP="00A97820">
      <w:pPr>
        <w:jc w:val="right"/>
        <w:rPr>
          <w:rFonts w:ascii="Cambria" w:hAnsi="Cambria"/>
          <w:b/>
          <w:sz w:val="22"/>
          <w:szCs w:val="22"/>
        </w:rPr>
      </w:pPr>
      <w:r w:rsidRPr="008A2E8F">
        <w:rPr>
          <w:rFonts w:ascii="Cambria" w:hAnsi="Cambria"/>
          <w:b/>
          <w:sz w:val="22"/>
          <w:szCs w:val="22"/>
        </w:rPr>
        <w:t xml:space="preserve">Załącznik nr </w:t>
      </w:r>
      <w:r>
        <w:rPr>
          <w:rFonts w:ascii="Cambria" w:hAnsi="Cambria"/>
          <w:b/>
          <w:sz w:val="22"/>
          <w:szCs w:val="22"/>
        </w:rPr>
        <w:t>9</w:t>
      </w:r>
      <w:r w:rsidRPr="008A2E8F">
        <w:rPr>
          <w:rFonts w:ascii="Cambria" w:hAnsi="Cambria"/>
          <w:b/>
          <w:sz w:val="22"/>
          <w:szCs w:val="22"/>
        </w:rPr>
        <w:t xml:space="preserve">  </w:t>
      </w:r>
    </w:p>
    <w:p w:rsidR="009D30FD" w:rsidRPr="008A2E8F" w:rsidRDefault="009D30FD" w:rsidP="006D441B">
      <w:pPr>
        <w:jc w:val="center"/>
        <w:rPr>
          <w:rFonts w:ascii="Cambria" w:hAnsi="Cambria"/>
          <w:b/>
          <w:sz w:val="22"/>
          <w:szCs w:val="22"/>
        </w:rPr>
      </w:pPr>
    </w:p>
    <w:p w:rsidR="009D30FD" w:rsidRPr="008A2E8F" w:rsidRDefault="009D30FD" w:rsidP="00FD1963">
      <w:pPr>
        <w:jc w:val="center"/>
        <w:rPr>
          <w:rFonts w:ascii="Cambria" w:hAnsi="Cambria"/>
          <w:b/>
          <w:sz w:val="22"/>
          <w:szCs w:val="22"/>
        </w:rPr>
      </w:pPr>
      <w:r w:rsidRPr="008A2E8F">
        <w:rPr>
          <w:rFonts w:ascii="Cambria" w:hAnsi="Cambria"/>
          <w:b/>
          <w:sz w:val="22"/>
          <w:szCs w:val="22"/>
        </w:rPr>
        <w:t>Szczegółowy opis wyposażenia warsztatu serwisowego</w:t>
      </w:r>
    </w:p>
    <w:p w:rsidR="009D30FD" w:rsidRPr="008A2E8F" w:rsidRDefault="009D30FD" w:rsidP="00FD1963">
      <w:pPr>
        <w:jc w:val="center"/>
        <w:rPr>
          <w:rFonts w:ascii="Cambria" w:hAnsi="Cambria"/>
          <w:sz w:val="22"/>
          <w:szCs w:val="22"/>
        </w:rPr>
      </w:pPr>
    </w:p>
    <w:p w:rsidR="009D30FD" w:rsidRPr="008A2E8F" w:rsidRDefault="009D30FD" w:rsidP="006D441B">
      <w:pPr>
        <w:rPr>
          <w:rFonts w:ascii="Cambria" w:hAnsi="Cambria"/>
          <w:sz w:val="22"/>
          <w:szCs w:val="22"/>
        </w:rPr>
      </w:pPr>
    </w:p>
    <w:p w:rsidR="009D30FD" w:rsidRPr="008A2E8F" w:rsidRDefault="009D30FD" w:rsidP="006D441B">
      <w:p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b/>
          <w:sz w:val="22"/>
          <w:szCs w:val="22"/>
        </w:rPr>
        <w:t>Inwestor</w:t>
      </w:r>
      <w:r w:rsidRPr="008A2E8F">
        <w:rPr>
          <w:rFonts w:ascii="Cambria" w:hAnsi="Cambria"/>
          <w:sz w:val="22"/>
          <w:szCs w:val="22"/>
        </w:rPr>
        <w:t>:</w:t>
      </w:r>
    </w:p>
    <w:p w:rsidR="009D30FD" w:rsidRPr="008A2E8F" w:rsidRDefault="009D30FD" w:rsidP="006D441B">
      <w:pPr>
        <w:ind w:left="360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KOMATRANS Teresa Kozikowska i Robert Pisiak spółka cywilna </w:t>
      </w:r>
    </w:p>
    <w:p w:rsidR="009D30FD" w:rsidRPr="008A2E8F" w:rsidRDefault="009D30FD" w:rsidP="006D441B">
      <w:pPr>
        <w:ind w:left="360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z siedzibą w Kolnie przy ul. Sportowej 8</w:t>
      </w:r>
      <w:r>
        <w:rPr>
          <w:rFonts w:ascii="Cambria" w:hAnsi="Cambria"/>
          <w:sz w:val="22"/>
          <w:szCs w:val="22"/>
        </w:rPr>
        <w:t>/21</w:t>
      </w:r>
    </w:p>
    <w:p w:rsidR="009D30FD" w:rsidRPr="008A2E8F" w:rsidRDefault="009D30FD" w:rsidP="006D441B">
      <w:pPr>
        <w:rPr>
          <w:rFonts w:ascii="Cambria" w:hAnsi="Cambria"/>
          <w:sz w:val="22"/>
          <w:szCs w:val="22"/>
        </w:rPr>
      </w:pPr>
    </w:p>
    <w:p w:rsidR="009D30FD" w:rsidRPr="008A2E8F" w:rsidRDefault="009D30FD" w:rsidP="006D441B">
      <w:pPr>
        <w:rPr>
          <w:rFonts w:ascii="Cambria" w:hAnsi="Cambria"/>
          <w:b/>
          <w:sz w:val="22"/>
          <w:szCs w:val="22"/>
        </w:rPr>
      </w:pPr>
      <w:r w:rsidRPr="008A2E8F">
        <w:rPr>
          <w:rFonts w:ascii="Cambria" w:hAnsi="Cambria"/>
          <w:b/>
          <w:sz w:val="22"/>
          <w:szCs w:val="22"/>
        </w:rPr>
        <w:t xml:space="preserve">Zadanie inwestycyjne: </w:t>
      </w:r>
    </w:p>
    <w:p w:rsidR="009D30FD" w:rsidRPr="008A2E8F" w:rsidRDefault="009D30FD" w:rsidP="00C50E68">
      <w:pPr>
        <w:jc w:val="center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Budowa innowacyjnej stacji obsługi pojazdów</w:t>
      </w:r>
    </w:p>
    <w:p w:rsidR="009D30FD" w:rsidRPr="008A2E8F" w:rsidRDefault="009D30FD" w:rsidP="006D441B">
      <w:pPr>
        <w:jc w:val="both"/>
        <w:rPr>
          <w:rFonts w:ascii="Cambria" w:hAnsi="Cambria"/>
          <w:sz w:val="22"/>
          <w:szCs w:val="22"/>
        </w:rPr>
      </w:pPr>
    </w:p>
    <w:p w:rsidR="009D30FD" w:rsidRPr="008A2E8F" w:rsidRDefault="009D30FD" w:rsidP="006D441B">
      <w:pPr>
        <w:jc w:val="both"/>
        <w:rPr>
          <w:rFonts w:ascii="Cambria" w:hAnsi="Cambria"/>
          <w:sz w:val="22"/>
          <w:szCs w:val="22"/>
        </w:rPr>
      </w:pPr>
    </w:p>
    <w:p w:rsidR="009D30FD" w:rsidRPr="008A2E8F" w:rsidRDefault="009D30FD" w:rsidP="006D441B">
      <w:pPr>
        <w:jc w:val="both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b/>
          <w:sz w:val="22"/>
          <w:szCs w:val="22"/>
        </w:rPr>
        <w:t>Wymagania ogólne:</w:t>
      </w:r>
      <w:r w:rsidRPr="008A2E8F">
        <w:rPr>
          <w:rFonts w:ascii="Cambria" w:hAnsi="Cambria"/>
          <w:sz w:val="22"/>
          <w:szCs w:val="22"/>
        </w:rPr>
        <w:t xml:space="preserve"> </w:t>
      </w:r>
    </w:p>
    <w:p w:rsidR="009D30FD" w:rsidRPr="008A2E8F" w:rsidRDefault="009D30FD" w:rsidP="006379F9">
      <w:pPr>
        <w:jc w:val="center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Do wszystkich urządzeń należy dołączyć opinię z zakresu innowacyjności z jednostki naukowo-badawczej lub oświadczenie producenta, iż dany typ i model urządzenia jest oferowany na rynku nie dłużej niż 2 lata.</w:t>
      </w:r>
    </w:p>
    <w:p w:rsidR="009D30FD" w:rsidRPr="008A2E8F" w:rsidRDefault="009D30FD" w:rsidP="006D441B">
      <w:pPr>
        <w:rPr>
          <w:rFonts w:ascii="Cambria" w:hAnsi="Cambria"/>
          <w:sz w:val="22"/>
          <w:szCs w:val="22"/>
        </w:rPr>
      </w:pPr>
    </w:p>
    <w:p w:rsidR="009D30FD" w:rsidRPr="008A2E8F" w:rsidRDefault="009D30FD" w:rsidP="006D441B">
      <w:pPr>
        <w:rPr>
          <w:rFonts w:ascii="Cambria" w:hAnsi="Cambria"/>
          <w:b/>
          <w:sz w:val="22"/>
          <w:szCs w:val="22"/>
        </w:rPr>
      </w:pPr>
      <w:r w:rsidRPr="008A2E8F">
        <w:rPr>
          <w:rFonts w:ascii="Cambria" w:hAnsi="Cambria"/>
          <w:b/>
          <w:sz w:val="22"/>
          <w:szCs w:val="22"/>
        </w:rPr>
        <w:t>Szczegółowa specyfikacja urządzeń i wyposażenia:</w:t>
      </w:r>
    </w:p>
    <w:p w:rsidR="009D30FD" w:rsidRPr="008A2E8F" w:rsidRDefault="009D30FD" w:rsidP="00D87B6A">
      <w:pPr>
        <w:pStyle w:val="ListParagraph"/>
        <w:numPr>
          <w:ilvl w:val="0"/>
          <w:numId w:val="2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Prasa hydrauliczna</w:t>
      </w:r>
    </w:p>
    <w:p w:rsidR="009D30FD" w:rsidRPr="008A2E8F" w:rsidRDefault="009D30FD" w:rsidP="00DF40A7">
      <w:pPr>
        <w:pStyle w:val="ListParagraph"/>
        <w:numPr>
          <w:ilvl w:val="0"/>
          <w:numId w:val="6"/>
        </w:numPr>
        <w:tabs>
          <w:tab w:val="left" w:pos="421"/>
          <w:tab w:val="left" w:pos="720"/>
          <w:tab w:val="left" w:pos="684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Ilość: 1 zestaw</w:t>
      </w:r>
    </w:p>
    <w:p w:rsidR="009D30FD" w:rsidRPr="008A2E8F" w:rsidRDefault="009D30FD" w:rsidP="00DF40A7">
      <w:pPr>
        <w:pStyle w:val="ListParagraph"/>
        <w:numPr>
          <w:ilvl w:val="0"/>
          <w:numId w:val="6"/>
        </w:numPr>
        <w:tabs>
          <w:tab w:val="left" w:pos="421"/>
          <w:tab w:val="left" w:pos="720"/>
          <w:tab w:val="left" w:pos="684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nacisk: 100T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sterowanie przyciskami 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regulowana prędkośc tłoka 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tłok hydrauliki pokryty chromem 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manometr ciśnienia w układzie hydraulicznym 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samoczynny powrót tłoka 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zawór przeciążeniowy 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ustawiana wysokość łoża 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pryzmy "V" w komplecie </w:t>
      </w:r>
    </w:p>
    <w:p w:rsidR="009D30FD" w:rsidRPr="008A2E8F" w:rsidRDefault="009D30FD" w:rsidP="00D87B6A">
      <w:pPr>
        <w:pStyle w:val="ListParagraph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zestaw stempli </w:t>
      </w:r>
    </w:p>
    <w:p w:rsidR="009D30FD" w:rsidRPr="008A2E8F" w:rsidRDefault="009D30FD" w:rsidP="00DF40A7">
      <w:pPr>
        <w:pStyle w:val="ListParagraph"/>
        <w:numPr>
          <w:ilvl w:val="0"/>
          <w:numId w:val="6"/>
        </w:numPr>
        <w:tabs>
          <w:tab w:val="left" w:pos="421"/>
          <w:tab w:val="left" w:pos="720"/>
          <w:tab w:val="left" w:pos="684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płyta do wyciskania sworzni </w:t>
      </w:r>
    </w:p>
    <w:p w:rsidR="009D30FD" w:rsidRPr="008A2E8F" w:rsidRDefault="009D30FD" w:rsidP="007010A7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7010A7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2. Podnośnik - zestaw 6 kolumn elektrohydraulicznych</w:t>
      </w:r>
    </w:p>
    <w:p w:rsidR="009D30FD" w:rsidRPr="00DF40A7" w:rsidRDefault="009D30FD" w:rsidP="00DF40A7">
      <w:pPr>
        <w:pStyle w:val="ListParagraph"/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DF40A7">
        <w:rPr>
          <w:rFonts w:ascii="Cambria" w:hAnsi="Cambria"/>
          <w:sz w:val="22"/>
          <w:szCs w:val="22"/>
          <w:lang w:eastAsia="pl-PL"/>
        </w:rPr>
        <w:t>rozszerzalny do 8 kolumn,</w:t>
      </w:r>
    </w:p>
    <w:p w:rsidR="009D30FD" w:rsidRPr="00DF40A7" w:rsidRDefault="009D30FD" w:rsidP="00DF40A7">
      <w:pPr>
        <w:pStyle w:val="ListParagraph"/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DF40A7">
        <w:rPr>
          <w:rFonts w:ascii="Cambria" w:hAnsi="Cambria"/>
          <w:sz w:val="22"/>
          <w:szCs w:val="22"/>
          <w:lang w:eastAsia="pl-PL"/>
        </w:rPr>
        <w:t>udźwig 7200 kg/kolumna;</w:t>
      </w:r>
    </w:p>
    <w:p w:rsidR="009D30FD" w:rsidRPr="00DF40A7" w:rsidRDefault="009D30FD" w:rsidP="00DF40A7">
      <w:pPr>
        <w:pStyle w:val="ListParagraph"/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DF40A7">
        <w:rPr>
          <w:rFonts w:ascii="Cambria" w:hAnsi="Cambria"/>
          <w:sz w:val="22"/>
          <w:szCs w:val="22"/>
          <w:lang w:eastAsia="pl-PL"/>
        </w:rPr>
        <w:t>do używania wewnątrz</w:t>
      </w:r>
    </w:p>
    <w:p w:rsidR="009D30FD" w:rsidRPr="00DF40A7" w:rsidRDefault="009D30FD" w:rsidP="00DF40A7">
      <w:pPr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elektroniczny system zapewniający synchronizacje wszystkich kolumn</w:t>
      </w:r>
    </w:p>
    <w:p w:rsidR="009D30FD" w:rsidRPr="00DF40A7" w:rsidRDefault="009D30FD" w:rsidP="00DF40A7">
      <w:pPr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kolumna sterująca: z głównym panelem kontrolnym zawierającym wszystkie opcje sterowania</w:t>
      </w:r>
    </w:p>
    <w:p w:rsidR="009D30FD" w:rsidRPr="00DF40A7" w:rsidRDefault="009D30FD" w:rsidP="00DF40A7">
      <w:pPr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wybór z kilku trybów pracy na panelu sterowania: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jednoczesne działanie wszystkich kolumny.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równoczesne działanie jednej lub więcej par kolumn.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pojedyncze działanie każdej kolumny.</w:t>
      </w:r>
    </w:p>
    <w:p w:rsidR="009D30FD" w:rsidRPr="00DF40A7" w:rsidRDefault="009D30FD" w:rsidP="00DF40A7">
      <w:pPr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zabezpieczenie przed przeciążeniem silników.</w:t>
      </w:r>
    </w:p>
    <w:p w:rsidR="009D30FD" w:rsidRPr="00DF40A7" w:rsidRDefault="009D30FD" w:rsidP="00DF40A7">
      <w:pPr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przycisk zatrzymania awaryjnego z własnym uchwytem na wszystkich kolumnach.</w:t>
      </w:r>
    </w:p>
    <w:p w:rsidR="009D30FD" w:rsidRPr="00DF40A7" w:rsidRDefault="009D30FD" w:rsidP="00DF40A7">
      <w:pPr>
        <w:numPr>
          <w:ilvl w:val="1"/>
          <w:numId w:val="6"/>
        </w:numPr>
        <w:tabs>
          <w:tab w:val="clear" w:pos="1440"/>
          <w:tab w:val="left" w:pos="421"/>
          <w:tab w:val="num" w:pos="720"/>
          <w:tab w:val="left" w:pos="6849"/>
          <w:tab w:val="left" w:pos="8426"/>
        </w:tabs>
        <w:ind w:left="72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silnik 2,6 kW</w:t>
      </w:r>
    </w:p>
    <w:p w:rsidR="009D30FD" w:rsidRPr="00DF40A7" w:rsidRDefault="009D30FD" w:rsidP="00DF40A7">
      <w:pPr>
        <w:tabs>
          <w:tab w:val="left" w:pos="421"/>
          <w:tab w:val="num" w:pos="720"/>
          <w:tab w:val="left" w:pos="6849"/>
          <w:tab w:val="left" w:pos="8426"/>
        </w:tabs>
        <w:ind w:left="720" w:firstLine="45"/>
        <w:rPr>
          <w:rFonts w:ascii="Cambria" w:hAnsi="Cambria"/>
          <w:b/>
          <w:bCs/>
          <w:sz w:val="22"/>
          <w:szCs w:val="22"/>
          <w:lang w:eastAsia="pl-PL"/>
        </w:rPr>
      </w:pPr>
    </w:p>
    <w:p w:rsidR="009D30FD" w:rsidRPr="008A2E8F" w:rsidRDefault="009D30FD" w:rsidP="007010A7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b/>
          <w:bCs/>
          <w:sz w:val="22"/>
          <w:szCs w:val="22"/>
          <w:lang w:eastAsia="pl-PL"/>
        </w:rPr>
      </w:pPr>
    </w:p>
    <w:p w:rsidR="009D30FD" w:rsidRPr="008A2E8F" w:rsidRDefault="009D30FD" w:rsidP="003F1C2C">
      <w:pPr>
        <w:tabs>
          <w:tab w:val="left" w:pos="421"/>
          <w:tab w:val="left" w:pos="6849"/>
          <w:tab w:val="left" w:pos="8426"/>
        </w:tabs>
        <w:ind w:left="284" w:hanging="226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bCs/>
          <w:sz w:val="22"/>
          <w:szCs w:val="22"/>
          <w:lang w:eastAsia="pl-PL"/>
        </w:rPr>
        <w:t xml:space="preserve">3. </w:t>
      </w:r>
      <w:r w:rsidRPr="008A2E8F">
        <w:rPr>
          <w:rFonts w:ascii="Cambria" w:hAnsi="Cambria"/>
          <w:sz w:val="22"/>
          <w:szCs w:val="22"/>
          <w:lang w:eastAsia="pl-PL"/>
        </w:rPr>
        <w:t>Montażownica do stosowania przy montażu i demontażu kół samochodów ciężarowych i niektórych dostawczych a także kół ciężkiego sprzętu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średnica do 56 cali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ilość:  1 zestaw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>zasilanie : 3x400V/50Hz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sterowanie napięciem bezpiecznym : 24 V 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moc silnika : 1,5 kW 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moc silnika przekładni : 2,2 kW 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moc silnika pompy : 1,1 kW 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ciśnienie układu hydraulicznego : 0 - 20 MPa 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siła nacisku odpiekacza : max 3900 kg </w:t>
      </w:r>
    </w:p>
    <w:p w:rsidR="009D30FD" w:rsidRDefault="009D30FD" w:rsidP="00DF40A7">
      <w:pPr>
        <w:pStyle w:val="ListParagraph"/>
        <w:numPr>
          <w:ilvl w:val="0"/>
          <w:numId w:val="10"/>
        </w:numPr>
        <w:tabs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uchwyt koła : hydrauliczny 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720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prędkość obrotowa uchwytu : 7 - 14 obr./min. </w:t>
      </w:r>
    </w:p>
    <w:p w:rsidR="009D30FD" w:rsidRPr="008A2E8F" w:rsidRDefault="009D30FD" w:rsidP="00DF40A7">
      <w:pPr>
        <w:pStyle w:val="ListParagraph"/>
        <w:numPr>
          <w:ilvl w:val="0"/>
          <w:numId w:val="10"/>
        </w:numPr>
        <w:tabs>
          <w:tab w:val="left" w:pos="720"/>
          <w:tab w:val="left" w:pos="2339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>poziom hałasu: &lt; 70 dB</w:t>
      </w:r>
    </w:p>
    <w:p w:rsidR="009D30FD" w:rsidRPr="008A2E8F" w:rsidRDefault="009D30FD" w:rsidP="00A57D47">
      <w:pPr>
        <w:pStyle w:val="ListParagraph"/>
        <w:tabs>
          <w:tab w:val="left" w:pos="2339"/>
        </w:tabs>
        <w:ind w:left="1080"/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A57D47">
      <w:pPr>
        <w:pStyle w:val="ListParagraph"/>
        <w:tabs>
          <w:tab w:val="left" w:pos="2339"/>
        </w:tabs>
        <w:ind w:left="426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bCs/>
          <w:sz w:val="22"/>
          <w:szCs w:val="22"/>
        </w:rPr>
        <w:t>Zakres zastosowania:</w:t>
      </w:r>
      <w:r w:rsidRPr="008A2E8F">
        <w:rPr>
          <w:rFonts w:ascii="Cambria" w:hAnsi="Cambria"/>
          <w:sz w:val="22"/>
          <w:szCs w:val="22"/>
        </w:rPr>
        <w:t xml:space="preserve"> </w:t>
      </w:r>
    </w:p>
    <w:p w:rsidR="009D30FD" w:rsidRPr="008A2E8F" w:rsidRDefault="009D30FD" w:rsidP="00DF40A7">
      <w:pPr>
        <w:pStyle w:val="ListParagraph"/>
        <w:numPr>
          <w:ilvl w:val="0"/>
          <w:numId w:val="11"/>
        </w:numPr>
        <w:tabs>
          <w:tab w:val="clear" w:pos="1440"/>
          <w:tab w:val="num" w:pos="720"/>
          <w:tab w:val="left" w:pos="233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max. szerokość koła : 1065 mm </w:t>
      </w:r>
    </w:p>
    <w:p w:rsidR="009D30FD" w:rsidRPr="008A2E8F" w:rsidRDefault="009D30FD" w:rsidP="00DF40A7">
      <w:pPr>
        <w:pStyle w:val="ListParagraph"/>
        <w:numPr>
          <w:ilvl w:val="0"/>
          <w:numId w:val="11"/>
        </w:numPr>
        <w:tabs>
          <w:tab w:val="clear" w:pos="1440"/>
          <w:tab w:val="num" w:pos="720"/>
          <w:tab w:val="left" w:pos="233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max. średnica koła : 2360 mm </w:t>
      </w:r>
    </w:p>
    <w:p w:rsidR="009D30FD" w:rsidRPr="008A2E8F" w:rsidRDefault="009D30FD" w:rsidP="00DF40A7">
      <w:pPr>
        <w:pStyle w:val="ListParagraph"/>
        <w:numPr>
          <w:ilvl w:val="0"/>
          <w:numId w:val="11"/>
        </w:numPr>
        <w:tabs>
          <w:tab w:val="clear" w:pos="1440"/>
          <w:tab w:val="num" w:pos="720"/>
          <w:tab w:val="left" w:pos="233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zakres średnic obręczy : 14 - 56' </w:t>
      </w:r>
    </w:p>
    <w:p w:rsidR="009D30FD" w:rsidRPr="008A2E8F" w:rsidRDefault="009D30FD" w:rsidP="00DF40A7">
      <w:pPr>
        <w:pStyle w:val="ListParagraph"/>
        <w:numPr>
          <w:ilvl w:val="0"/>
          <w:numId w:val="11"/>
        </w:numPr>
        <w:tabs>
          <w:tab w:val="clear" w:pos="1440"/>
          <w:tab w:val="num" w:pos="720"/>
          <w:tab w:val="left" w:pos="233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 xml:space="preserve">ciężar montowanych kół : do 2200 kg </w:t>
      </w:r>
    </w:p>
    <w:p w:rsidR="009D30FD" w:rsidRPr="008A2E8F" w:rsidRDefault="009D30FD" w:rsidP="00A57D47">
      <w:pPr>
        <w:pStyle w:val="ListParagraph"/>
        <w:tabs>
          <w:tab w:val="left" w:pos="2339"/>
        </w:tabs>
        <w:ind w:left="1080"/>
        <w:rPr>
          <w:rFonts w:ascii="Cambria" w:hAnsi="Cambria"/>
          <w:bCs/>
          <w:sz w:val="22"/>
          <w:szCs w:val="22"/>
        </w:rPr>
      </w:pPr>
    </w:p>
    <w:p w:rsidR="009D30FD" w:rsidRPr="008A2E8F" w:rsidRDefault="009D30FD" w:rsidP="00A57D47">
      <w:pPr>
        <w:tabs>
          <w:tab w:val="left" w:pos="2339"/>
        </w:tabs>
        <w:ind w:left="426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bCs/>
          <w:sz w:val="22"/>
          <w:szCs w:val="22"/>
        </w:rPr>
        <w:t>Wyposażenie:</w:t>
      </w:r>
      <w:r w:rsidRPr="008A2E8F">
        <w:rPr>
          <w:rFonts w:ascii="Cambria" w:hAnsi="Cambria"/>
          <w:sz w:val="22"/>
          <w:szCs w:val="22"/>
        </w:rPr>
        <w:t xml:space="preserve"> </w:t>
      </w:r>
    </w:p>
    <w:p w:rsidR="009D30FD" w:rsidRPr="008A2E8F" w:rsidRDefault="009D30FD" w:rsidP="00DF40A7">
      <w:pPr>
        <w:pStyle w:val="ListParagraph"/>
        <w:numPr>
          <w:ilvl w:val="0"/>
          <w:numId w:val="12"/>
        </w:numPr>
        <w:tabs>
          <w:tab w:val="clear" w:pos="1440"/>
          <w:tab w:val="num" w:pos="720"/>
          <w:tab w:val="left" w:pos="233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>łyżka wulkanizatorska</w:t>
      </w:r>
    </w:p>
    <w:p w:rsidR="009D30FD" w:rsidRPr="008A2E8F" w:rsidRDefault="009D30FD" w:rsidP="00DF40A7">
      <w:pPr>
        <w:pStyle w:val="ListParagraph"/>
        <w:numPr>
          <w:ilvl w:val="0"/>
          <w:numId w:val="12"/>
        </w:numPr>
        <w:tabs>
          <w:tab w:val="clear" w:pos="1440"/>
          <w:tab w:val="num" w:pos="720"/>
          <w:tab w:val="left" w:pos="2339"/>
        </w:tabs>
        <w:ind w:left="720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>zacisk wulkanizatorski</w:t>
      </w:r>
    </w:p>
    <w:p w:rsidR="009D30FD" w:rsidRPr="008A2E8F" w:rsidRDefault="009D30FD" w:rsidP="00A57D47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BD1E2A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 xml:space="preserve">4. Montażownica </w:t>
      </w:r>
      <w:r>
        <w:rPr>
          <w:rFonts w:ascii="Cambria" w:hAnsi="Cambria"/>
          <w:sz w:val="22"/>
          <w:szCs w:val="22"/>
          <w:lang w:eastAsia="pl-PL"/>
        </w:rPr>
        <w:t>do montażu i demontażu kół sam</w:t>
      </w:r>
      <w:r w:rsidRPr="008A2E8F">
        <w:rPr>
          <w:rFonts w:ascii="Cambria" w:hAnsi="Cambria"/>
          <w:sz w:val="22"/>
          <w:szCs w:val="22"/>
          <w:lang w:eastAsia="pl-PL"/>
        </w:rPr>
        <w:t>o</w:t>
      </w:r>
      <w:r>
        <w:rPr>
          <w:rFonts w:ascii="Cambria" w:hAnsi="Cambria"/>
          <w:sz w:val="22"/>
          <w:szCs w:val="22"/>
          <w:lang w:eastAsia="pl-PL"/>
        </w:rPr>
        <w:t>c</w:t>
      </w:r>
      <w:r w:rsidRPr="008A2E8F">
        <w:rPr>
          <w:rFonts w:ascii="Cambria" w:hAnsi="Cambria"/>
          <w:sz w:val="22"/>
          <w:szCs w:val="22"/>
          <w:lang w:eastAsia="pl-PL"/>
        </w:rPr>
        <w:t>hodów osobowych</w:t>
      </w:r>
    </w:p>
    <w:p w:rsidR="009D30FD" w:rsidRPr="008A2E8F" w:rsidRDefault="009D30FD" w:rsidP="00DF40A7">
      <w:pPr>
        <w:pStyle w:val="ListParagraph"/>
        <w:numPr>
          <w:ilvl w:val="0"/>
          <w:numId w:val="13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F40A7">
      <w:pPr>
        <w:pStyle w:val="ListParagraph"/>
        <w:numPr>
          <w:ilvl w:val="0"/>
          <w:numId w:val="13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samocentrujący uchwyt</w:t>
      </w:r>
    </w:p>
    <w:p w:rsidR="009D30FD" w:rsidRPr="008A2E8F" w:rsidRDefault="009D30FD" w:rsidP="00DF40A7">
      <w:pPr>
        <w:pStyle w:val="ListParagraph"/>
        <w:numPr>
          <w:ilvl w:val="0"/>
          <w:numId w:val="13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dwukierunkowa rotacja</w:t>
      </w:r>
    </w:p>
    <w:p w:rsidR="009D30FD" w:rsidRPr="008A2E8F" w:rsidRDefault="009D30FD" w:rsidP="00DF40A7">
      <w:pPr>
        <w:pStyle w:val="ListParagraph"/>
        <w:numPr>
          <w:ilvl w:val="0"/>
          <w:numId w:val="13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 xml:space="preserve">wysoki moment obrotowy, </w:t>
      </w:r>
    </w:p>
    <w:p w:rsidR="009D30FD" w:rsidRPr="008A2E8F" w:rsidRDefault="009D30FD" w:rsidP="00DF40A7">
      <w:pPr>
        <w:pStyle w:val="ListParagraph"/>
        <w:numPr>
          <w:ilvl w:val="0"/>
          <w:numId w:val="13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wysoka siła mocowania (dwa tłoki)</w:t>
      </w:r>
    </w:p>
    <w:p w:rsidR="009D30FD" w:rsidRPr="008A2E8F" w:rsidRDefault="009D30FD" w:rsidP="00DF40A7">
      <w:pPr>
        <w:pStyle w:val="ListParagraph"/>
        <w:numPr>
          <w:ilvl w:val="0"/>
          <w:numId w:val="13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iCs/>
          <w:sz w:val="22"/>
          <w:szCs w:val="22"/>
        </w:rPr>
        <w:t>max. Średnica opony</w:t>
      </w:r>
      <w:r w:rsidRPr="008A2E8F">
        <w:rPr>
          <w:rFonts w:ascii="Cambria" w:hAnsi="Cambria"/>
          <w:sz w:val="22"/>
          <w:szCs w:val="22"/>
        </w:rPr>
        <w:t xml:space="preserve">  1050mm</w:t>
      </w:r>
    </w:p>
    <w:p w:rsidR="009D30FD" w:rsidRDefault="009D30FD" w:rsidP="00DF40A7">
      <w:pPr>
        <w:pStyle w:val="ListParagraph"/>
        <w:numPr>
          <w:ilvl w:val="0"/>
          <w:numId w:val="13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m</w:t>
      </w:r>
      <w:r w:rsidRPr="008A2E8F">
        <w:rPr>
          <w:rStyle w:val="google-src-text1"/>
          <w:rFonts w:ascii="Cambria" w:hAnsi="Cambria"/>
          <w:iCs/>
          <w:sz w:val="22"/>
          <w:szCs w:val="22"/>
        </w:rPr>
        <w:t>ax.</w:t>
      </w:r>
      <w:r w:rsidRPr="008A2E8F">
        <w:rPr>
          <w:rFonts w:ascii="Cambria" w:hAnsi="Cambria"/>
          <w:sz w:val="22"/>
          <w:szCs w:val="22"/>
        </w:rPr>
        <w:t xml:space="preserve"> </w:t>
      </w:r>
      <w:r w:rsidRPr="008A2E8F">
        <w:rPr>
          <w:rFonts w:ascii="Cambria" w:hAnsi="Cambria"/>
          <w:iCs/>
          <w:sz w:val="22"/>
          <w:szCs w:val="22"/>
        </w:rPr>
        <w:t>Szerokość felgi</w:t>
      </w:r>
      <w:r w:rsidRPr="008A2E8F">
        <w:rPr>
          <w:rFonts w:ascii="Cambria" w:hAnsi="Cambria"/>
          <w:sz w:val="22"/>
          <w:szCs w:val="22"/>
        </w:rPr>
        <w:t xml:space="preserve"> 381mm</w:t>
      </w:r>
    </w:p>
    <w:p w:rsidR="009D30FD" w:rsidRPr="008A2E8F" w:rsidRDefault="009D30FD" w:rsidP="00DF40A7">
      <w:pPr>
        <w:pStyle w:val="ListParagraph"/>
        <w:tabs>
          <w:tab w:val="left" w:pos="421"/>
          <w:tab w:val="left" w:pos="6849"/>
          <w:tab w:val="left" w:pos="8426"/>
        </w:tabs>
        <w:ind w:left="778"/>
        <w:rPr>
          <w:rFonts w:ascii="Cambria" w:hAnsi="Cambria"/>
          <w:sz w:val="22"/>
          <w:szCs w:val="22"/>
        </w:rPr>
      </w:pPr>
    </w:p>
    <w:p w:rsidR="009D30FD" w:rsidRPr="008A2E8F" w:rsidRDefault="009D30FD" w:rsidP="00BD1E2A">
      <w:pPr>
        <w:tabs>
          <w:tab w:val="left" w:pos="421"/>
          <w:tab w:val="left" w:pos="6849"/>
          <w:tab w:val="left" w:pos="8426"/>
        </w:tabs>
        <w:ind w:left="58"/>
        <w:rPr>
          <w:rStyle w:val="google-src-text1"/>
          <w:rFonts w:ascii="Cambria" w:hAnsi="Cambria"/>
          <w:sz w:val="22"/>
          <w:szCs w:val="22"/>
        </w:rPr>
      </w:pPr>
    </w:p>
    <w:p w:rsidR="009D30FD" w:rsidRPr="008A2E8F" w:rsidRDefault="009D30FD" w:rsidP="00BD1E2A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5. Wyważarka do dynamicznego wyważania kół samochodów ciężarowych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syntezator mowy 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osłona koła 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telewizor 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monitor LCD 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automatyczny pomiar odległości 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25" w:lineRule="atLeast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>przeliczenie niewyważeń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25" w:lineRule="atLeast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wysokość h (h max): 150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25" w:lineRule="atLeast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głębokość a (a max): 1400</w:t>
      </w:r>
    </w:p>
    <w:p w:rsidR="009D30FD" w:rsidRPr="008A2E8F" w:rsidRDefault="009D30FD" w:rsidP="00DF40A7">
      <w:pPr>
        <w:numPr>
          <w:ilvl w:val="0"/>
          <w:numId w:val="14"/>
        </w:numPr>
        <w:spacing w:before="100" w:beforeAutospacing="1" w:after="100" w:afterAutospacing="1" w:line="225" w:lineRule="atLeast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dokładność sygnalizacji położenia niewyważenia: 3 stopnie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tabs>
          <w:tab w:val="left" w:pos="6106"/>
          <w:tab w:val="left" w:pos="6543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prędkość obrotowa wrzeciona w trakcie pomiaru (obr/min): 120</w:t>
      </w:r>
      <w:r w:rsidRPr="008A2E8F">
        <w:rPr>
          <w:rFonts w:ascii="Cambria" w:hAnsi="Cambria"/>
          <w:sz w:val="22"/>
          <w:szCs w:val="22"/>
          <w:lang w:eastAsia="pl-PL"/>
        </w:rPr>
        <w:tab/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tabs>
          <w:tab w:val="left" w:pos="6106"/>
          <w:tab w:val="left" w:pos="6543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szerokość b (b max):1750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moc silnika napędzającego: 0,37 kW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źródło zasilania: 3x400V/50Hz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masa wyważanych kół: do 200 kg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dokładność wskazań wartości wielkości niewyważenia: 10 g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średnica wyważanych kół: 10-26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czas pomiaru: Ca.7s</w:t>
      </w:r>
    </w:p>
    <w:p w:rsidR="009D30FD" w:rsidRPr="008A2E8F" w:rsidRDefault="009D30FD" w:rsidP="00DF40A7">
      <w:pPr>
        <w:pStyle w:val="ListParagraph"/>
        <w:numPr>
          <w:ilvl w:val="0"/>
          <w:numId w:val="14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zasilanie pneumatyczne: 8 - 10 Bar</w:t>
      </w:r>
    </w:p>
    <w:p w:rsidR="009D30FD" w:rsidRPr="008A2E8F" w:rsidRDefault="009D30FD" w:rsidP="00A57D47">
      <w:pPr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3F1C2C">
      <w:pPr>
        <w:tabs>
          <w:tab w:val="left" w:pos="421"/>
          <w:tab w:val="left" w:pos="6849"/>
          <w:tab w:val="left" w:pos="8426"/>
        </w:tabs>
        <w:ind w:left="284" w:hanging="284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 xml:space="preserve">6. Profesjonalna wyważarka </w:t>
      </w:r>
    </w:p>
    <w:p w:rsidR="009D30FD" w:rsidRPr="008A2E8F" w:rsidRDefault="009D30FD" w:rsidP="00DF40A7">
      <w:pPr>
        <w:pStyle w:val="ListParagraph"/>
        <w:numPr>
          <w:ilvl w:val="0"/>
          <w:numId w:val="15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F40A7">
      <w:pPr>
        <w:pStyle w:val="ListParagraph"/>
        <w:numPr>
          <w:ilvl w:val="0"/>
          <w:numId w:val="15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 xml:space="preserve">monitor </w:t>
      </w:r>
      <w:r>
        <w:rPr>
          <w:rFonts w:ascii="Cambria" w:hAnsi="Cambria"/>
          <w:sz w:val="22"/>
          <w:szCs w:val="22"/>
          <w:lang w:eastAsia="pl-PL"/>
        </w:rPr>
        <w:t>c</w:t>
      </w:r>
      <w:r w:rsidRPr="008A2E8F">
        <w:rPr>
          <w:rFonts w:ascii="Cambria" w:hAnsi="Cambria"/>
          <w:sz w:val="22"/>
          <w:szCs w:val="22"/>
          <w:lang w:eastAsia="pl-PL"/>
        </w:rPr>
        <w:t>yfrowy 15” z grafiką 3D</w:t>
      </w:r>
    </w:p>
    <w:p w:rsidR="009D30FD" w:rsidRPr="008A2E8F" w:rsidRDefault="009D30FD" w:rsidP="00DF40A7">
      <w:pPr>
        <w:pStyle w:val="ListParagraph"/>
        <w:numPr>
          <w:ilvl w:val="0"/>
          <w:numId w:val="15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automatyczne wprowadzanie parametrów koła</w:t>
      </w:r>
    </w:p>
    <w:p w:rsidR="009D30FD" w:rsidRPr="008A2E8F" w:rsidRDefault="009D30FD" w:rsidP="00DF40A7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E40CD6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7. Kompaktowa sprężarka śrubowa</w:t>
      </w:r>
    </w:p>
    <w:p w:rsidR="009D30FD" w:rsidRPr="008A2E8F" w:rsidRDefault="009D30FD" w:rsidP="00DF40A7">
      <w:pPr>
        <w:pStyle w:val="ListParagraph"/>
        <w:numPr>
          <w:ilvl w:val="0"/>
          <w:numId w:val="16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F40A7">
      <w:pPr>
        <w:numPr>
          <w:ilvl w:val="0"/>
          <w:numId w:val="16"/>
        </w:numPr>
        <w:spacing w:before="100" w:beforeAutospacing="1" w:after="100" w:afterAutospacing="1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ciśnienie maksymalne 10 bar</w:t>
      </w:r>
    </w:p>
    <w:p w:rsidR="009D30FD" w:rsidRPr="008A2E8F" w:rsidRDefault="009D30FD" w:rsidP="00DF40A7">
      <w:pPr>
        <w:numPr>
          <w:ilvl w:val="0"/>
          <w:numId w:val="16"/>
        </w:numPr>
        <w:spacing w:before="100" w:beforeAutospacing="1" w:after="100" w:afterAutospacing="1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ciśnienie robocze 8 bar</w:t>
      </w:r>
    </w:p>
    <w:p w:rsidR="009D30FD" w:rsidRPr="008A2E8F" w:rsidRDefault="009D30FD" w:rsidP="00DF40A7">
      <w:pPr>
        <w:numPr>
          <w:ilvl w:val="0"/>
          <w:numId w:val="16"/>
        </w:numPr>
        <w:spacing w:before="100" w:beforeAutospacing="1" w:after="100" w:afterAutospacing="1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wydajność: 1440 l./min.</w:t>
      </w:r>
    </w:p>
    <w:p w:rsidR="009D30FD" w:rsidRPr="008A2E8F" w:rsidRDefault="009D30FD" w:rsidP="00DF40A7">
      <w:pPr>
        <w:numPr>
          <w:ilvl w:val="0"/>
          <w:numId w:val="16"/>
        </w:numPr>
        <w:spacing w:before="100" w:beforeAutospacing="1" w:after="100" w:afterAutospacing="1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silnik: 11 kW / 15 HP</w:t>
      </w:r>
    </w:p>
    <w:p w:rsidR="009D30FD" w:rsidRPr="008A2E8F" w:rsidRDefault="009D30FD" w:rsidP="00DF40A7">
      <w:pPr>
        <w:numPr>
          <w:ilvl w:val="0"/>
          <w:numId w:val="16"/>
        </w:numPr>
        <w:spacing w:before="100" w:beforeAutospacing="1" w:after="100" w:afterAutospacing="1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poziom głośności: 65-68 dB(A)</w:t>
      </w:r>
    </w:p>
    <w:p w:rsidR="009D30FD" w:rsidRPr="008A2E8F" w:rsidRDefault="009D30FD" w:rsidP="00DF40A7">
      <w:pPr>
        <w:numPr>
          <w:ilvl w:val="0"/>
          <w:numId w:val="16"/>
        </w:numPr>
        <w:spacing w:before="100" w:beforeAutospacing="1" w:after="100" w:afterAutospacing="1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wymiary (dł.X szer. X wys.) 2000x730x2010</w:t>
      </w:r>
    </w:p>
    <w:p w:rsidR="009D30FD" w:rsidRPr="008A2E8F" w:rsidRDefault="009D30FD" w:rsidP="00DF40A7">
      <w:pPr>
        <w:numPr>
          <w:ilvl w:val="0"/>
          <w:numId w:val="16"/>
        </w:numPr>
        <w:spacing w:before="100" w:beforeAutospacing="1" w:after="100" w:afterAutospacing="1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waga: 450 kg</w:t>
      </w:r>
    </w:p>
    <w:p w:rsidR="009D30FD" w:rsidRPr="008A2E8F" w:rsidRDefault="009D30FD" w:rsidP="00DF40A7">
      <w:pPr>
        <w:numPr>
          <w:ilvl w:val="0"/>
          <w:numId w:val="16"/>
        </w:numPr>
        <w:spacing w:before="100" w:beforeAutospacing="1" w:after="100" w:afterAutospacing="1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zbiornik: 500 l.</w:t>
      </w:r>
    </w:p>
    <w:p w:rsidR="009D30FD" w:rsidRPr="008A2E8F" w:rsidRDefault="009D30FD" w:rsidP="00DF40A7">
      <w:pPr>
        <w:ind w:left="58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 xml:space="preserve">8. Urządzenie do obsługi klimatyzacji w pełni automatyczne 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podgrzewana butla 40kg, baza danych,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 xml:space="preserve">statyczna diagnostyka, możliwość dostosowania do nowego czynnika, 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6 metrowe przewody</w:t>
      </w:r>
      <w:r w:rsidRPr="008A2E8F">
        <w:rPr>
          <w:rFonts w:ascii="Cambria" w:hAnsi="Cambria"/>
          <w:sz w:val="22"/>
          <w:szCs w:val="22"/>
          <w:lang w:eastAsia="pl-PL"/>
        </w:rPr>
        <w:tab/>
      </w:r>
      <w:r w:rsidRPr="008A2E8F">
        <w:rPr>
          <w:rFonts w:ascii="Cambria" w:hAnsi="Cambria"/>
          <w:sz w:val="22"/>
          <w:szCs w:val="22"/>
          <w:lang w:eastAsia="pl-PL"/>
        </w:rPr>
        <w:tab/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mechaniczne wspomaganie przepływu czynnika 170l/min</w:t>
      </w:r>
      <w:r w:rsidRPr="008A2E8F">
        <w:rPr>
          <w:rFonts w:ascii="Cambria" w:hAnsi="Cambria"/>
          <w:sz w:val="22"/>
          <w:szCs w:val="22"/>
          <w:lang w:eastAsia="pl-PL"/>
        </w:rPr>
        <w:tab/>
      </w:r>
      <w:r w:rsidRPr="008A2E8F">
        <w:rPr>
          <w:rFonts w:ascii="Cambria" w:hAnsi="Cambria"/>
          <w:sz w:val="22"/>
          <w:szCs w:val="22"/>
          <w:lang w:eastAsia="pl-PL"/>
        </w:rPr>
        <w:tab/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do obsługi sam. ciężarowych, osobowych i dostawczych, autobusów i chłodni</w:t>
      </w:r>
      <w:r w:rsidRPr="008A2E8F">
        <w:rPr>
          <w:rFonts w:ascii="Cambria" w:hAnsi="Cambria"/>
          <w:sz w:val="22"/>
          <w:szCs w:val="22"/>
          <w:lang w:eastAsia="pl-PL"/>
        </w:rPr>
        <w:tab/>
      </w:r>
      <w:r w:rsidRPr="008A2E8F">
        <w:rPr>
          <w:rFonts w:ascii="Cambria" w:hAnsi="Cambria"/>
          <w:sz w:val="22"/>
          <w:szCs w:val="22"/>
          <w:lang w:eastAsia="pl-PL"/>
        </w:rPr>
        <w:tab/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rodzaj czynnika: R134a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zasilanie: 220-240 V / 50-60 Hz AC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rozdzielczość wagi: ±10 g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usuwanie gazów: Automatyczne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podgrzewany zbiornik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wybór jednostek miar:  g (kg) oz (lb)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schowek na przewody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rozdzielczość wagi oleju: ±5 g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temperatura pracy: 11-49 °C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tabs>
          <w:tab w:val="left" w:pos="933"/>
        </w:tabs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filtry: 2 filtry do usuwania wody i zanieczyszczeń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kompresor: 12 cm3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szybkość odzysku: 1 kg/min w stanie płynnym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ekran: 123 x 40 mm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wymiary (S x G x W): 80 x 120 x 115 cm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możliwość sprawdzanie szczelności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drukarka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opcjonalny zestaw akcesoriów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opcjonalny moduł płukania</w:t>
      </w:r>
    </w:p>
    <w:p w:rsidR="009D30FD" w:rsidRPr="008A2E8F" w:rsidRDefault="009D30FD" w:rsidP="00DF40A7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moduł diagnostyczny</w:t>
      </w:r>
    </w:p>
    <w:p w:rsidR="009D30FD" w:rsidRPr="008A2E8F" w:rsidRDefault="009D30FD" w:rsidP="007010A7">
      <w:pPr>
        <w:ind w:left="58"/>
        <w:rPr>
          <w:rFonts w:ascii="Cambria" w:hAnsi="Cambria"/>
          <w:b/>
          <w:bCs/>
          <w:sz w:val="22"/>
          <w:szCs w:val="22"/>
          <w:lang w:eastAsia="pl-PL"/>
        </w:rPr>
      </w:pPr>
    </w:p>
    <w:p w:rsidR="009D30FD" w:rsidRDefault="009D30FD" w:rsidP="00DF40A7">
      <w:pPr>
        <w:tabs>
          <w:tab w:val="left" w:pos="421"/>
          <w:tab w:val="left" w:pos="6849"/>
          <w:tab w:val="left" w:pos="8426"/>
        </w:tabs>
        <w:ind w:left="284" w:hanging="226"/>
        <w:rPr>
          <w:lang w:eastAsia="pl-PL"/>
        </w:rPr>
      </w:pPr>
      <w:r w:rsidRPr="008A2E8F">
        <w:rPr>
          <w:bCs/>
          <w:lang w:eastAsia="pl-PL"/>
        </w:rPr>
        <w:t xml:space="preserve">9. </w:t>
      </w:r>
      <w:r w:rsidRPr="008A2E8F">
        <w:rPr>
          <w:lang w:eastAsia="pl-PL"/>
        </w:rPr>
        <w:t>Zlewarko-wysysarka - jezdne urz</w:t>
      </w:r>
      <w:r>
        <w:rPr>
          <w:lang w:eastAsia="pl-PL"/>
        </w:rPr>
        <w:t>ą</w:t>
      </w:r>
      <w:r w:rsidRPr="008A2E8F">
        <w:rPr>
          <w:lang w:eastAsia="pl-PL"/>
        </w:rPr>
        <w:t xml:space="preserve">dzenie do wychwytywania lub odsysania oleju </w:t>
      </w:r>
    </w:p>
    <w:p w:rsidR="009D30FD" w:rsidRPr="008A2E8F" w:rsidRDefault="009D30FD" w:rsidP="00DF40A7">
      <w:pPr>
        <w:numPr>
          <w:ilvl w:val="0"/>
          <w:numId w:val="19"/>
        </w:numPr>
        <w:tabs>
          <w:tab w:val="left" w:pos="421"/>
          <w:tab w:val="left" w:pos="6849"/>
          <w:tab w:val="left" w:pos="8426"/>
        </w:tabs>
        <w:rPr>
          <w:lang w:eastAsia="pl-PL"/>
        </w:rPr>
      </w:pPr>
      <w:r w:rsidRPr="008A2E8F">
        <w:rPr>
          <w:lang w:eastAsia="pl-PL"/>
        </w:rPr>
        <w:t>ilość – 1 zestaw</w:t>
      </w:r>
    </w:p>
    <w:p w:rsidR="009D30FD" w:rsidRPr="008A2E8F" w:rsidRDefault="009D30FD" w:rsidP="00DF40A7">
      <w:pPr>
        <w:pStyle w:val="ListParagraph"/>
        <w:numPr>
          <w:ilvl w:val="0"/>
          <w:numId w:val="19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pojemność zbiornika 80 l</w:t>
      </w:r>
    </w:p>
    <w:p w:rsidR="009D30FD" w:rsidRPr="008A2E8F" w:rsidRDefault="009D30FD" w:rsidP="00DF40A7">
      <w:pPr>
        <w:pStyle w:val="ListParagraph"/>
        <w:numPr>
          <w:ilvl w:val="0"/>
          <w:numId w:val="19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wanna o pojemności 22 l</w:t>
      </w:r>
    </w:p>
    <w:p w:rsidR="009D30FD" w:rsidRPr="008A2E8F" w:rsidRDefault="009D30FD" w:rsidP="00DF40A7">
      <w:pPr>
        <w:pStyle w:val="ListParagraph"/>
        <w:numPr>
          <w:ilvl w:val="0"/>
          <w:numId w:val="19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szer.xgł.xwysok. 580x660x1660 mm</w:t>
      </w:r>
    </w:p>
    <w:p w:rsidR="009D30FD" w:rsidRPr="008A2E8F" w:rsidRDefault="009D30FD" w:rsidP="00DF40A7">
      <w:pPr>
        <w:pStyle w:val="ListParagraph"/>
        <w:numPr>
          <w:ilvl w:val="0"/>
          <w:numId w:val="19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waga 55,2 kg</w:t>
      </w:r>
    </w:p>
    <w:p w:rsidR="009D30FD" w:rsidRPr="008A2E8F" w:rsidRDefault="009D30FD" w:rsidP="00DF40A7">
      <w:pPr>
        <w:pStyle w:val="ListParagraph"/>
        <w:numPr>
          <w:ilvl w:val="0"/>
          <w:numId w:val="19"/>
        </w:numPr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 xml:space="preserve">mocowana na pantografie </w:t>
      </w:r>
    </w:p>
    <w:p w:rsidR="009D30FD" w:rsidRPr="008A2E8F" w:rsidRDefault="009D30FD" w:rsidP="00666968">
      <w:pPr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3F1C2C">
      <w:pPr>
        <w:ind w:left="284" w:hanging="226"/>
        <w:rPr>
          <w:rFonts w:ascii="Cambria" w:hAnsi="Cambria"/>
          <w:bCs/>
          <w:sz w:val="22"/>
          <w:szCs w:val="22"/>
          <w:lang w:eastAsia="pl-PL"/>
        </w:rPr>
      </w:pPr>
    </w:p>
    <w:p w:rsidR="009D30FD" w:rsidRPr="008A2E8F" w:rsidRDefault="009D30FD" w:rsidP="00CF60D6">
      <w:pPr>
        <w:tabs>
          <w:tab w:val="left" w:pos="426"/>
        </w:tabs>
        <w:ind w:left="284" w:hanging="226"/>
        <w:jc w:val="both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bCs/>
          <w:sz w:val="22"/>
          <w:szCs w:val="22"/>
          <w:lang w:eastAsia="pl-PL"/>
        </w:rPr>
        <w:t xml:space="preserve">10. </w:t>
      </w:r>
      <w:r w:rsidRPr="008A2E8F">
        <w:rPr>
          <w:rFonts w:ascii="Cambria" w:hAnsi="Cambria"/>
          <w:sz w:val="22"/>
          <w:szCs w:val="22"/>
          <w:lang w:eastAsia="pl-PL"/>
        </w:rPr>
        <w:t>Zestaw diagnostyczny do samochodów ciężarowych i osobowych wraz zkablami i  przewodami zasilającymi</w:t>
      </w:r>
    </w:p>
    <w:p w:rsidR="009D30FD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DF40A7" w:rsidRDefault="009D30FD" w:rsidP="00DF40A7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>
        <w:rPr>
          <w:lang w:eastAsia="pl-PL"/>
        </w:rPr>
        <w:t>zestaw powinien zawierać odpowiednie okablowanie</w:t>
      </w:r>
    </w:p>
    <w:p w:rsidR="009D30FD" w:rsidRPr="00DF40A7" w:rsidRDefault="009D30FD" w:rsidP="00DF40A7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DF40A7">
        <w:rPr>
          <w:lang w:eastAsia="pl-PL"/>
        </w:rPr>
        <w:t xml:space="preserve">Oprogramowanie </w:t>
      </w:r>
      <w:r>
        <w:rPr>
          <w:lang w:eastAsia="pl-PL"/>
        </w:rPr>
        <w:t>ma zapewniać</w:t>
      </w:r>
      <w:r w:rsidRPr="00DF40A7">
        <w:rPr>
          <w:lang w:eastAsia="pl-PL"/>
        </w:rPr>
        <w:t xml:space="preserve"> obsługę: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diagnostyka i autodiagnostyka pojazdów przez złącze diagnostyczne;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diagnostyka standardem EOBD/OBD,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automatyczne skanowanie pojazdu w poszukiwaniu sterowników i błędów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opis kodów odczytanych z systemu autodiagnozy pojazdu;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schematy elektryczne sterowania silnikiem i ABS;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dane mechaniczne pojazdu;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dane regulacyjne pojazdu;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dane rozrządów;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dane geometrii;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dane klimatyzacji;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rejestracja testowanych pojazdów i ich parametrów;</w:t>
      </w:r>
    </w:p>
    <w:p w:rsidR="009D30FD" w:rsidRPr="00DF40A7" w:rsidRDefault="009D30FD" w:rsidP="00DF40A7">
      <w:pPr>
        <w:tabs>
          <w:tab w:val="left" w:pos="421"/>
          <w:tab w:val="left" w:pos="6849"/>
          <w:tab w:val="left" w:pos="8426"/>
        </w:tabs>
        <w:ind w:left="540"/>
        <w:rPr>
          <w:rFonts w:ascii="Cambria" w:hAnsi="Cambria"/>
          <w:bCs/>
          <w:sz w:val="22"/>
          <w:szCs w:val="22"/>
          <w:lang w:eastAsia="pl-PL"/>
        </w:rPr>
      </w:pPr>
      <w:r w:rsidRPr="00DF40A7">
        <w:rPr>
          <w:rFonts w:ascii="Cambria" w:hAnsi="Cambria"/>
          <w:bCs/>
          <w:sz w:val="22"/>
          <w:szCs w:val="22"/>
          <w:lang w:eastAsia="pl-PL"/>
        </w:rPr>
        <w:t>- opisowe informacje o systemach (budowa, sposoby badań itp.)</w:t>
      </w:r>
    </w:p>
    <w:p w:rsidR="009D30FD" w:rsidRPr="008A2E8F" w:rsidRDefault="009D30FD" w:rsidP="007010A7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  <w:r w:rsidRPr="00DF40A7">
        <w:rPr>
          <w:rFonts w:ascii="Cambria" w:hAnsi="Cambria"/>
          <w:b/>
          <w:bCs/>
          <w:sz w:val="22"/>
          <w:szCs w:val="22"/>
          <w:lang w:eastAsia="pl-PL"/>
        </w:rPr>
        <w:t xml:space="preserve"> </w:t>
      </w:r>
    </w:p>
    <w:p w:rsidR="009D30FD" w:rsidRPr="008A2E8F" w:rsidRDefault="009D30FD" w:rsidP="007010A7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11. Tester diagnostyczny - oprogramowanie dla maszyn rolniczych</w:t>
      </w:r>
    </w:p>
    <w:p w:rsidR="009D30FD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DF40A7" w:rsidRDefault="009D30FD" w:rsidP="00DF40A7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>
        <w:rPr>
          <w:lang w:eastAsia="pl-PL"/>
        </w:rPr>
        <w:t>zestaw powinien zawierać odpowiednie okablowanie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przeznaczone do obsługi</w:t>
      </w:r>
      <w:r w:rsidRPr="00DF40A7">
        <w:rPr>
          <w:rFonts w:ascii="Cambria" w:hAnsi="Cambria"/>
          <w:sz w:val="22"/>
          <w:szCs w:val="22"/>
          <w:lang w:eastAsia="pl-PL"/>
        </w:rPr>
        <w:t xml:space="preserve"> </w:t>
      </w:r>
      <w:r w:rsidRPr="00DF40A7">
        <w:rPr>
          <w:rFonts w:ascii="Cambria" w:hAnsi="Cambria"/>
          <w:bCs/>
          <w:sz w:val="22"/>
          <w:szCs w:val="22"/>
          <w:lang w:eastAsia="pl-PL"/>
        </w:rPr>
        <w:t>maszyn rolniczych: traktorów, kombajnów, sieczkarni oraz maszyn do zbiorów owoców</w:t>
      </w:r>
    </w:p>
    <w:p w:rsidR="009D30FD" w:rsidRDefault="009D30FD" w:rsidP="007010A7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E40CD6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 xml:space="preserve">12. Żuraw do silników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zakres udźwigu od 0,5 do 2 ton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ręczna pompa hydrauliczna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wysokość podnoszenia 2170mm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łańcuch z hakiem na 6 kółkach</w:t>
      </w:r>
    </w:p>
    <w:p w:rsidR="009D30FD" w:rsidRPr="008A2E8F" w:rsidRDefault="009D30FD" w:rsidP="004D24ED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składanya</w:t>
      </w:r>
    </w:p>
    <w:p w:rsidR="009D30FD" w:rsidRPr="008A2E8F" w:rsidRDefault="009D30FD" w:rsidP="003E34FA">
      <w:pPr>
        <w:pStyle w:val="ListParagraph"/>
        <w:tabs>
          <w:tab w:val="left" w:pos="421"/>
          <w:tab w:val="left" w:pos="6849"/>
          <w:tab w:val="left" w:pos="8426"/>
        </w:tabs>
        <w:ind w:left="778"/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7010A7">
      <w:pPr>
        <w:tabs>
          <w:tab w:val="left" w:pos="421"/>
          <w:tab w:val="left" w:pos="6849"/>
          <w:tab w:val="left" w:pos="8426"/>
        </w:tabs>
        <w:ind w:left="58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13. Klatka do pompowania kół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średnica koła: 1600mm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wysokosc 1410 mm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szerokosc 745 mm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głebokosc 1292 mm</w:t>
      </w:r>
    </w:p>
    <w:p w:rsidR="009D30FD" w:rsidRPr="008A2E8F" w:rsidRDefault="009D30FD" w:rsidP="003E34FA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3E34FA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14. Myjka wysokociśnieniowa ciepłowodna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  <w:tab w:val="left" w:pos="6849"/>
          <w:tab w:val="left" w:pos="8426"/>
        </w:tabs>
        <w:ind w:left="540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ilość:  1 zestaw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  <w:tab w:val="left" w:pos="6849"/>
          <w:tab w:val="left" w:pos="8426"/>
        </w:tabs>
        <w:ind w:left="540"/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</w:rPr>
        <w:t>zasilanie ~/V/Hz:  3/400/50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</w:tabs>
        <w:ind w:left="540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wydajność tłoczenia (l/h):  800 - 1850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</w:tabs>
        <w:ind w:left="540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ciśnienie (bar/MPa):  30-180/3-18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</w:tabs>
        <w:ind w:left="540"/>
        <w:rPr>
          <w:rFonts w:ascii="Cambria" w:hAnsi="Cambria"/>
          <w:sz w:val="22"/>
          <w:szCs w:val="22"/>
          <w:lang w:val="en-US"/>
        </w:rPr>
      </w:pPr>
      <w:r w:rsidRPr="008A2E8F">
        <w:rPr>
          <w:rFonts w:ascii="Cambria" w:hAnsi="Cambria"/>
          <w:sz w:val="22"/>
          <w:szCs w:val="22"/>
          <w:lang w:val="en-US"/>
        </w:rPr>
        <w:t>maks. temperatura (°C): maks. 80 -  maks. 98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</w:tabs>
        <w:ind w:left="540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moc przyłącza (kW): 2 x 6,7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</w:tabs>
        <w:ind w:left="540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zbiornik paliwa (l):  25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</w:tabs>
        <w:ind w:left="540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wymiary (dł. x szer. x wys.) (mm): 1500 x 834 x 1015</w:t>
      </w:r>
    </w:p>
    <w:p w:rsidR="009D30FD" w:rsidRPr="008A2E8F" w:rsidRDefault="009D30FD" w:rsidP="00DF40A7">
      <w:pPr>
        <w:pStyle w:val="ListParagraph"/>
        <w:numPr>
          <w:ilvl w:val="1"/>
          <w:numId w:val="4"/>
        </w:numPr>
        <w:tabs>
          <w:tab w:val="clear" w:pos="1138"/>
          <w:tab w:val="left" w:pos="142"/>
          <w:tab w:val="left" w:pos="421"/>
          <w:tab w:val="num" w:pos="540"/>
        </w:tabs>
        <w:ind w:left="540"/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>zbiornik na detergent (l): 25</w:t>
      </w:r>
    </w:p>
    <w:p w:rsidR="009D30FD" w:rsidRPr="008A2E8F" w:rsidRDefault="009D30FD" w:rsidP="00F628C1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A97820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15. Elektryczny klucz do kół ciężarowych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waga: 65 kg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max. Moment: 2500Nm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obroty: 400rpm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moc silnika: 1,5 kW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zakres regulacji wysokości: 310 – 730 mm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zasilanie elektryczne: 400V</w:t>
      </w:r>
    </w:p>
    <w:p w:rsidR="009D30FD" w:rsidRPr="008A2E8F" w:rsidRDefault="009D30FD" w:rsidP="00A97820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rozmiar czopa: 1cal</w:t>
      </w:r>
    </w:p>
    <w:p w:rsidR="009D30FD" w:rsidRPr="008A2E8F" w:rsidRDefault="009D30FD" w:rsidP="00A97820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A97820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16. Pneumatyczne urządzenie do wymiany płynu hamulcowego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max ciśnienie w zbiorniku: 10 bar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ciśnienie przy którym urządzenie jest gotowe do pracy: 8-9 bar</w:t>
      </w:r>
    </w:p>
    <w:p w:rsidR="009D30FD" w:rsidRPr="008A2E8F" w:rsidRDefault="009D30FD" w:rsidP="004D24ED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możliwość oddzielenia płynu hamulcowego od powietrza</w:t>
      </w:r>
    </w:p>
    <w:p w:rsidR="009D30FD" w:rsidRPr="008A2E8F" w:rsidRDefault="009D30FD" w:rsidP="00A97820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</w:p>
    <w:p w:rsidR="009D30FD" w:rsidRPr="008A2E8F" w:rsidRDefault="009D30FD" w:rsidP="00A97820">
      <w:p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17. Prostownik do ładowania i rozruchu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ilość – 1 zestaw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  <w:lang w:eastAsia="pl-PL"/>
        </w:rPr>
      </w:pPr>
      <w:r w:rsidRPr="008A2E8F">
        <w:rPr>
          <w:rFonts w:ascii="Cambria" w:hAnsi="Cambria"/>
          <w:sz w:val="22"/>
          <w:szCs w:val="22"/>
          <w:lang w:eastAsia="pl-PL"/>
        </w:rPr>
        <w:t>z</w:t>
      </w:r>
      <w:r w:rsidRPr="008A2E8F">
        <w:rPr>
          <w:rFonts w:ascii="Cambria" w:hAnsi="Cambria"/>
          <w:sz w:val="22"/>
          <w:szCs w:val="22"/>
        </w:rPr>
        <w:t xml:space="preserve">namionowe napięcie zasilania 230V; 50Hz (1ph)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tabs>
          <w:tab w:val="left" w:pos="421"/>
          <w:tab w:val="left" w:pos="6849"/>
          <w:tab w:val="left" w:pos="8426"/>
        </w:tabs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moc (ładowanie / rozruch) 2 / 10 kW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napięcie ładowania 12/24V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prąd ładowania 90 A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znamionowy prąd ładowania EN 60335-2-29 70A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prąd rozruchu 570 A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znamionowy prąd rozruchu EN 60335-2-29 360 A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znamionowa pojemność akumulatora Ah 15h (min/max) 20 / 1550 </w:t>
      </w:r>
    </w:p>
    <w:p w:rsidR="009D30FD" w:rsidRPr="008A2E8F" w:rsidRDefault="009D30FD" w:rsidP="00D87B6A">
      <w:pPr>
        <w:pStyle w:val="ListParagraph"/>
        <w:numPr>
          <w:ilvl w:val="0"/>
          <w:numId w:val="4"/>
        </w:numPr>
        <w:rPr>
          <w:rFonts w:ascii="Cambria" w:hAnsi="Cambria"/>
          <w:sz w:val="22"/>
          <w:szCs w:val="22"/>
        </w:rPr>
      </w:pPr>
      <w:r w:rsidRPr="008A2E8F">
        <w:rPr>
          <w:rFonts w:ascii="Cambria" w:hAnsi="Cambria"/>
          <w:sz w:val="22"/>
          <w:szCs w:val="22"/>
        </w:rPr>
        <w:t xml:space="preserve">stopnie regulacji prądu ładowania 4 </w:t>
      </w:r>
    </w:p>
    <w:p w:rsidR="009D30FD" w:rsidRPr="008A2E8F" w:rsidRDefault="009D30FD" w:rsidP="00F628C1">
      <w:pPr>
        <w:tabs>
          <w:tab w:val="left" w:pos="1083"/>
        </w:tabs>
        <w:rPr>
          <w:rFonts w:ascii="Cambria" w:hAnsi="Cambria"/>
          <w:b/>
          <w:sz w:val="22"/>
          <w:szCs w:val="22"/>
        </w:rPr>
      </w:pPr>
    </w:p>
    <w:sectPr w:rsidR="009D30FD" w:rsidRPr="008A2E8F" w:rsidSect="00130B87">
      <w:headerReference w:type="default" r:id="rId7"/>
      <w:footerReference w:type="even" r:id="rId8"/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0FD" w:rsidRDefault="009D30FD">
      <w:r>
        <w:separator/>
      </w:r>
    </w:p>
  </w:endnote>
  <w:endnote w:type="continuationSeparator" w:id="0">
    <w:p w:rsidR="009D30FD" w:rsidRDefault="009D3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stellar">
    <w:altName w:val="Georg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0FD" w:rsidRDefault="009D30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30FD" w:rsidRDefault="009D30F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0FD" w:rsidRDefault="009D30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D30FD" w:rsidRDefault="009D30F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0FD" w:rsidRDefault="009D30FD">
      <w:r>
        <w:separator/>
      </w:r>
    </w:p>
  </w:footnote>
  <w:footnote w:type="continuationSeparator" w:id="0">
    <w:p w:rsidR="009D30FD" w:rsidRDefault="009D30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0FD" w:rsidRDefault="009D30FD">
    <w:pPr>
      <w:pStyle w:val="Header"/>
      <w:jc w:val="center"/>
      <w:rPr>
        <w:rFonts w:ascii="Castellar" w:hAnsi="Castellar"/>
        <w:color w:val="000080"/>
      </w:rPr>
    </w:pPr>
    <w:r>
      <w:rPr>
        <w:rFonts w:ascii="Castellar" w:hAnsi="Castellar"/>
        <w:color w:val="000080"/>
      </w:rPr>
      <w:t>KOMATRANS  s.c.</w:t>
    </w:r>
  </w:p>
  <w:p w:rsidR="009D30FD" w:rsidRDefault="009D30FD">
    <w:pPr>
      <w:pStyle w:val="Header"/>
      <w:jc w:val="center"/>
      <w:rPr>
        <w:color w:val="000080"/>
        <w:sz w:val="20"/>
      </w:rPr>
    </w:pPr>
    <w:r>
      <w:rPr>
        <w:color w:val="000080"/>
        <w:sz w:val="20"/>
      </w:rPr>
      <w:t>T.  Kozikowska, R. Pisiak</w:t>
    </w:r>
  </w:p>
  <w:p w:rsidR="009D30FD" w:rsidRDefault="009D30FD">
    <w:pPr>
      <w:pStyle w:val="Header"/>
      <w:pBdr>
        <w:bottom w:val="single" w:sz="2" w:space="1" w:color="auto"/>
      </w:pBdr>
      <w:jc w:val="center"/>
      <w:rPr>
        <w:color w:val="000080"/>
        <w:sz w:val="20"/>
      </w:rPr>
    </w:pPr>
    <w:r>
      <w:rPr>
        <w:color w:val="000080"/>
        <w:sz w:val="20"/>
      </w:rPr>
      <w:t>18-500  KOLNO, ul. Sportowa 8/21</w:t>
    </w:r>
  </w:p>
  <w:p w:rsidR="009D30FD" w:rsidRPr="000A46FD" w:rsidRDefault="009D30FD" w:rsidP="000A46FD">
    <w:pPr>
      <w:pStyle w:val="Header"/>
      <w:jc w:val="center"/>
      <w:rPr>
        <w:color w:val="000080"/>
        <w:sz w:val="40"/>
        <w:szCs w:val="4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0A55"/>
    <w:multiLevelType w:val="hybridMultilevel"/>
    <w:tmpl w:val="24A2C446"/>
    <w:lvl w:ilvl="0" w:tplc="5AD87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6B905C4"/>
    <w:multiLevelType w:val="hybridMultilevel"/>
    <w:tmpl w:val="0AA26C32"/>
    <w:lvl w:ilvl="0" w:tplc="DFE036C2">
      <w:start w:val="1"/>
      <w:numFmt w:val="decimal"/>
      <w:lvlText w:val="%1"/>
      <w:lvlJc w:val="left"/>
      <w:pPr>
        <w:ind w:left="41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78" w:hanging="180"/>
      </w:pPr>
      <w:rPr>
        <w:rFonts w:cs="Times New Roman"/>
      </w:rPr>
    </w:lvl>
  </w:abstractNum>
  <w:abstractNum w:abstractNumId="2">
    <w:nsid w:val="1FE26B47"/>
    <w:multiLevelType w:val="hybridMultilevel"/>
    <w:tmpl w:val="C152027A"/>
    <w:lvl w:ilvl="0" w:tplc="5AD87816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3">
    <w:nsid w:val="21991974"/>
    <w:multiLevelType w:val="hybridMultilevel"/>
    <w:tmpl w:val="6A8292A6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23BE55E1"/>
    <w:multiLevelType w:val="hybridMultilevel"/>
    <w:tmpl w:val="C89C87CE"/>
    <w:lvl w:ilvl="0" w:tplc="5AD87816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5">
    <w:nsid w:val="2AB64540"/>
    <w:multiLevelType w:val="hybridMultilevel"/>
    <w:tmpl w:val="EC340E8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CA14AFD"/>
    <w:multiLevelType w:val="hybridMultilevel"/>
    <w:tmpl w:val="07CEA986"/>
    <w:lvl w:ilvl="0" w:tplc="5AD87816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>
    <w:nsid w:val="30E20BC8"/>
    <w:multiLevelType w:val="hybridMultilevel"/>
    <w:tmpl w:val="3DD48340"/>
    <w:lvl w:ilvl="0" w:tplc="5AD87816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8">
    <w:nsid w:val="336278B4"/>
    <w:multiLevelType w:val="hybridMultilevel"/>
    <w:tmpl w:val="79089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D87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554D6"/>
    <w:multiLevelType w:val="hybridMultilevel"/>
    <w:tmpl w:val="CFE03D7E"/>
    <w:lvl w:ilvl="0" w:tplc="04150001">
      <w:start w:val="1"/>
      <w:numFmt w:val="bullet"/>
      <w:lvlText w:val=""/>
      <w:lvlJc w:val="left"/>
      <w:pPr>
        <w:ind w:left="418" w:hanging="360"/>
      </w:pPr>
      <w:rPr>
        <w:rFonts w:ascii="Symbol" w:hAnsi="Symbol" w:hint="default"/>
      </w:rPr>
    </w:lvl>
    <w:lvl w:ilvl="1" w:tplc="5AD87816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0">
    <w:nsid w:val="43665A79"/>
    <w:multiLevelType w:val="hybridMultilevel"/>
    <w:tmpl w:val="9BA8FE88"/>
    <w:lvl w:ilvl="0" w:tplc="04150001">
      <w:start w:val="1"/>
      <w:numFmt w:val="bullet"/>
      <w:lvlText w:val=""/>
      <w:lvlJc w:val="left"/>
      <w:pPr>
        <w:ind w:left="1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1">
    <w:nsid w:val="580C12C5"/>
    <w:multiLevelType w:val="hybridMultilevel"/>
    <w:tmpl w:val="90E08B4A"/>
    <w:lvl w:ilvl="0" w:tplc="5AD878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086F31"/>
    <w:multiLevelType w:val="hybridMultilevel"/>
    <w:tmpl w:val="DE04E9BA"/>
    <w:lvl w:ilvl="0" w:tplc="5AD87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23B4767"/>
    <w:multiLevelType w:val="hybridMultilevel"/>
    <w:tmpl w:val="DFE4F28E"/>
    <w:lvl w:ilvl="0" w:tplc="5AD8781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2EC51E3"/>
    <w:multiLevelType w:val="hybridMultilevel"/>
    <w:tmpl w:val="7994BF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AE82798"/>
    <w:multiLevelType w:val="hybridMultilevel"/>
    <w:tmpl w:val="5188662A"/>
    <w:lvl w:ilvl="0" w:tplc="5AD878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484661"/>
    <w:multiLevelType w:val="hybridMultilevel"/>
    <w:tmpl w:val="85CEA77C"/>
    <w:lvl w:ilvl="0" w:tplc="04150001">
      <w:start w:val="1"/>
      <w:numFmt w:val="bullet"/>
      <w:lvlText w:val=""/>
      <w:lvlJc w:val="left"/>
      <w:pPr>
        <w:ind w:left="1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7">
    <w:nsid w:val="7BC32C3A"/>
    <w:multiLevelType w:val="hybridMultilevel"/>
    <w:tmpl w:val="D834D03A"/>
    <w:lvl w:ilvl="0" w:tplc="5AD878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6E01CD"/>
    <w:multiLevelType w:val="hybridMultilevel"/>
    <w:tmpl w:val="A1C0B76C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8"/>
  </w:num>
  <w:num w:numId="7">
    <w:abstractNumId w:val="14"/>
  </w:num>
  <w:num w:numId="8">
    <w:abstractNumId w:val="16"/>
  </w:num>
  <w:num w:numId="9">
    <w:abstractNumId w:val="5"/>
  </w:num>
  <w:num w:numId="10">
    <w:abstractNumId w:val="15"/>
  </w:num>
  <w:num w:numId="11">
    <w:abstractNumId w:val="12"/>
  </w:num>
  <w:num w:numId="12">
    <w:abstractNumId w:val="0"/>
  </w:num>
  <w:num w:numId="13">
    <w:abstractNumId w:val="4"/>
  </w:num>
  <w:num w:numId="14">
    <w:abstractNumId w:val="7"/>
  </w:num>
  <w:num w:numId="15">
    <w:abstractNumId w:val="11"/>
  </w:num>
  <w:num w:numId="16">
    <w:abstractNumId w:val="2"/>
  </w:num>
  <w:num w:numId="17">
    <w:abstractNumId w:val="6"/>
  </w:num>
  <w:num w:numId="18">
    <w:abstractNumId w:val="17"/>
  </w:num>
  <w:num w:numId="19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2C4"/>
    <w:rsid w:val="00040879"/>
    <w:rsid w:val="00085C68"/>
    <w:rsid w:val="000A0D5F"/>
    <w:rsid w:val="000A46FD"/>
    <w:rsid w:val="000A694D"/>
    <w:rsid w:val="000D6885"/>
    <w:rsid w:val="00130B87"/>
    <w:rsid w:val="001675BC"/>
    <w:rsid w:val="00172E05"/>
    <w:rsid w:val="00184338"/>
    <w:rsid w:val="001D1F7C"/>
    <w:rsid w:val="001E6443"/>
    <w:rsid w:val="00261325"/>
    <w:rsid w:val="0026652C"/>
    <w:rsid w:val="002A76E7"/>
    <w:rsid w:val="002C7D58"/>
    <w:rsid w:val="002E0983"/>
    <w:rsid w:val="003026AC"/>
    <w:rsid w:val="003402FD"/>
    <w:rsid w:val="00360B95"/>
    <w:rsid w:val="0037717E"/>
    <w:rsid w:val="00394844"/>
    <w:rsid w:val="003D61E0"/>
    <w:rsid w:val="003E34FA"/>
    <w:rsid w:val="003F1C2C"/>
    <w:rsid w:val="00437AB2"/>
    <w:rsid w:val="00440A6A"/>
    <w:rsid w:val="0044287D"/>
    <w:rsid w:val="00492D4E"/>
    <w:rsid w:val="0049543C"/>
    <w:rsid w:val="004A2375"/>
    <w:rsid w:val="004B5668"/>
    <w:rsid w:val="004D24ED"/>
    <w:rsid w:val="00505A23"/>
    <w:rsid w:val="00517B77"/>
    <w:rsid w:val="0052203E"/>
    <w:rsid w:val="00561914"/>
    <w:rsid w:val="005A7DF4"/>
    <w:rsid w:val="006102D2"/>
    <w:rsid w:val="00632639"/>
    <w:rsid w:val="006379F9"/>
    <w:rsid w:val="00651E09"/>
    <w:rsid w:val="00666968"/>
    <w:rsid w:val="006A05EE"/>
    <w:rsid w:val="006C58C0"/>
    <w:rsid w:val="006D2EB1"/>
    <w:rsid w:val="006D441B"/>
    <w:rsid w:val="007010A7"/>
    <w:rsid w:val="0071190F"/>
    <w:rsid w:val="00721444"/>
    <w:rsid w:val="0072672A"/>
    <w:rsid w:val="00735750"/>
    <w:rsid w:val="007366B3"/>
    <w:rsid w:val="00775F0A"/>
    <w:rsid w:val="007A0CDE"/>
    <w:rsid w:val="007B2059"/>
    <w:rsid w:val="007D5964"/>
    <w:rsid w:val="00807B92"/>
    <w:rsid w:val="00891734"/>
    <w:rsid w:val="008A2B9B"/>
    <w:rsid w:val="008A2E8F"/>
    <w:rsid w:val="00910764"/>
    <w:rsid w:val="00947FF9"/>
    <w:rsid w:val="00966E7D"/>
    <w:rsid w:val="009C2FC9"/>
    <w:rsid w:val="009D30FD"/>
    <w:rsid w:val="009D7484"/>
    <w:rsid w:val="00A57D47"/>
    <w:rsid w:val="00A60064"/>
    <w:rsid w:val="00A74A22"/>
    <w:rsid w:val="00A97820"/>
    <w:rsid w:val="00AA2441"/>
    <w:rsid w:val="00AC5A75"/>
    <w:rsid w:val="00B069D2"/>
    <w:rsid w:val="00B2630A"/>
    <w:rsid w:val="00B43992"/>
    <w:rsid w:val="00BA446F"/>
    <w:rsid w:val="00BB20D4"/>
    <w:rsid w:val="00BC1EAF"/>
    <w:rsid w:val="00BC46DA"/>
    <w:rsid w:val="00BD1E2A"/>
    <w:rsid w:val="00BE6537"/>
    <w:rsid w:val="00C07762"/>
    <w:rsid w:val="00C13F18"/>
    <w:rsid w:val="00C37197"/>
    <w:rsid w:val="00C44DAB"/>
    <w:rsid w:val="00C50E68"/>
    <w:rsid w:val="00C7380E"/>
    <w:rsid w:val="00C77308"/>
    <w:rsid w:val="00C95C56"/>
    <w:rsid w:val="00CF60D6"/>
    <w:rsid w:val="00D0052F"/>
    <w:rsid w:val="00D042C4"/>
    <w:rsid w:val="00D13B1C"/>
    <w:rsid w:val="00D37D05"/>
    <w:rsid w:val="00D85C6C"/>
    <w:rsid w:val="00D87B6A"/>
    <w:rsid w:val="00D97EE7"/>
    <w:rsid w:val="00DC286B"/>
    <w:rsid w:val="00DC3A37"/>
    <w:rsid w:val="00DE6F92"/>
    <w:rsid w:val="00DF40A7"/>
    <w:rsid w:val="00E01AAE"/>
    <w:rsid w:val="00E060A0"/>
    <w:rsid w:val="00E20110"/>
    <w:rsid w:val="00E2281F"/>
    <w:rsid w:val="00E33EBE"/>
    <w:rsid w:val="00E40CD6"/>
    <w:rsid w:val="00EB1394"/>
    <w:rsid w:val="00F1097E"/>
    <w:rsid w:val="00F26FFB"/>
    <w:rsid w:val="00F61FAB"/>
    <w:rsid w:val="00F628C1"/>
    <w:rsid w:val="00F93674"/>
    <w:rsid w:val="00FA4168"/>
    <w:rsid w:val="00FD1963"/>
    <w:rsid w:val="00FF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FD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0B8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eastAsia="ko-K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0B87"/>
    <w:pPr>
      <w:keepNext/>
      <w:spacing w:line="360" w:lineRule="auto"/>
      <w:jc w:val="center"/>
      <w:outlineLvl w:val="1"/>
    </w:pPr>
    <w:rPr>
      <w:rFonts w:ascii="Cambria" w:hAnsi="Cambria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5A75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C5A75"/>
    <w:rPr>
      <w:rFonts w:ascii="Cambria" w:hAnsi="Cambria" w:cs="Times New Roman"/>
      <w:b/>
      <w:i/>
      <w:sz w:val="28"/>
    </w:rPr>
  </w:style>
  <w:style w:type="paragraph" w:styleId="Header">
    <w:name w:val="header"/>
    <w:basedOn w:val="Normal"/>
    <w:link w:val="HeaderChar"/>
    <w:uiPriority w:val="99"/>
    <w:rsid w:val="00130B87"/>
    <w:pPr>
      <w:tabs>
        <w:tab w:val="center" w:pos="4536"/>
        <w:tab w:val="right" w:pos="9072"/>
      </w:tabs>
    </w:pPr>
    <w:rPr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5A75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130B87"/>
    <w:pPr>
      <w:tabs>
        <w:tab w:val="center" w:pos="4536"/>
        <w:tab w:val="right" w:pos="9072"/>
      </w:tabs>
    </w:pPr>
    <w:rPr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5A75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130B87"/>
    <w:pPr>
      <w:spacing w:line="360" w:lineRule="auto"/>
      <w:jc w:val="center"/>
    </w:pPr>
    <w:rPr>
      <w:rFonts w:ascii="Cambria" w:hAnsi="Cambria"/>
      <w:b/>
      <w:bCs/>
      <w:kern w:val="28"/>
      <w:sz w:val="32"/>
      <w:szCs w:val="32"/>
      <w:lang w:eastAsia="ko-KR"/>
    </w:rPr>
  </w:style>
  <w:style w:type="character" w:customStyle="1" w:styleId="TitleChar">
    <w:name w:val="Title Char"/>
    <w:basedOn w:val="DefaultParagraphFont"/>
    <w:link w:val="Title"/>
    <w:uiPriority w:val="99"/>
    <w:locked/>
    <w:rsid w:val="00AC5A75"/>
    <w:rPr>
      <w:rFonts w:ascii="Cambria" w:hAnsi="Cambria" w:cs="Times New Roman"/>
      <w:b/>
      <w:kern w:val="28"/>
      <w:sz w:val="32"/>
    </w:rPr>
  </w:style>
  <w:style w:type="paragraph" w:styleId="BodyTextIndent">
    <w:name w:val="Body Text Indent"/>
    <w:basedOn w:val="Normal"/>
    <w:link w:val="BodyTextIndentChar"/>
    <w:uiPriority w:val="99"/>
    <w:rsid w:val="00130B87"/>
    <w:pPr>
      <w:spacing w:line="360" w:lineRule="auto"/>
      <w:ind w:firstLine="360"/>
      <w:jc w:val="both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C5A75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130B87"/>
    <w:pPr>
      <w:spacing w:line="360" w:lineRule="auto"/>
      <w:ind w:left="708" w:firstLine="348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C5A75"/>
    <w:rPr>
      <w:rFonts w:cs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130B87"/>
    <w:pPr>
      <w:spacing w:line="360" w:lineRule="auto"/>
      <w:ind w:left="360"/>
      <w:jc w:val="both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C5A75"/>
    <w:rPr>
      <w:rFonts w:cs="Times New Roman"/>
      <w:sz w:val="16"/>
    </w:rPr>
  </w:style>
  <w:style w:type="character" w:styleId="PageNumber">
    <w:name w:val="page number"/>
    <w:basedOn w:val="DefaultParagraphFont"/>
    <w:uiPriority w:val="99"/>
    <w:rsid w:val="00130B87"/>
    <w:rPr>
      <w:rFonts w:cs="Times New Roman"/>
    </w:rPr>
  </w:style>
  <w:style w:type="paragraph" w:styleId="NormalWeb">
    <w:name w:val="Normal (Web)"/>
    <w:basedOn w:val="Normal"/>
    <w:uiPriority w:val="99"/>
    <w:rsid w:val="00BA446F"/>
    <w:pPr>
      <w:spacing w:before="100" w:beforeAutospacing="1" w:after="100" w:afterAutospacing="1"/>
    </w:pPr>
    <w:rPr>
      <w:lang w:eastAsia="pl-PL"/>
    </w:rPr>
  </w:style>
  <w:style w:type="character" w:styleId="Strong">
    <w:name w:val="Strong"/>
    <w:basedOn w:val="DefaultParagraphFont"/>
    <w:uiPriority w:val="99"/>
    <w:qFormat/>
    <w:locked/>
    <w:rsid w:val="0052203E"/>
    <w:rPr>
      <w:rFonts w:cs="Times New Roman"/>
      <w:b/>
    </w:rPr>
  </w:style>
  <w:style w:type="character" w:customStyle="1" w:styleId="titlecontent1">
    <w:name w:val="titlecontent1"/>
    <w:uiPriority w:val="99"/>
    <w:rsid w:val="0052203E"/>
  </w:style>
  <w:style w:type="character" w:styleId="Hyperlink">
    <w:name w:val="Hyperlink"/>
    <w:basedOn w:val="DefaultParagraphFont"/>
    <w:uiPriority w:val="99"/>
    <w:semiHidden/>
    <w:rsid w:val="0052203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196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A57D4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57D47"/>
    <w:rPr>
      <w:rFonts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57D47"/>
    <w:rPr>
      <w:rFonts w:cs="Times New Roman"/>
      <w:vertAlign w:val="superscript"/>
    </w:rPr>
  </w:style>
  <w:style w:type="character" w:customStyle="1" w:styleId="google-src-text1">
    <w:name w:val="google-src-text1"/>
    <w:basedOn w:val="DefaultParagraphFont"/>
    <w:uiPriority w:val="99"/>
    <w:rsid w:val="008A2B9B"/>
    <w:rPr>
      <w:rFonts w:cs="Times New Roman"/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41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4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76">
              <w:marLeft w:val="0"/>
              <w:marRight w:val="0"/>
              <w:marTop w:val="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55">
                      <w:marLeft w:val="0"/>
                      <w:marRight w:val="0"/>
                      <w:marTop w:val="115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E9E9E9"/>
                            <w:left w:val="single" w:sz="4" w:space="6" w:color="E9E9E9"/>
                            <w:bottom w:val="single" w:sz="4" w:space="6" w:color="E9E9E9"/>
                            <w:right w:val="single" w:sz="4" w:space="6" w:color="E9E9E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64">
              <w:marLeft w:val="0"/>
              <w:marRight w:val="0"/>
              <w:marTop w:val="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73">
                      <w:marLeft w:val="0"/>
                      <w:marRight w:val="0"/>
                      <w:marTop w:val="115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E9E9E9"/>
                            <w:left w:val="single" w:sz="4" w:space="6" w:color="E9E9E9"/>
                            <w:bottom w:val="single" w:sz="4" w:space="6" w:color="E9E9E9"/>
                            <w:right w:val="single" w:sz="4" w:space="6" w:color="E9E9E9"/>
                          </w:divBdr>
                          <w:divsChild>
                            <w:div w:id="1031414977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41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41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5088">
          <w:marLeft w:val="115"/>
          <w:marRight w:val="115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41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1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353</TotalTime>
  <Pages>5</Pages>
  <Words>989</Words>
  <Characters>5940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Kolno, 21</dc:title>
  <dc:subject/>
  <dc:creator>Teresa Kozikowska</dc:creator>
  <cp:keywords/>
  <dc:description/>
  <cp:lastModifiedBy>owner</cp:lastModifiedBy>
  <cp:revision>11</cp:revision>
  <cp:lastPrinted>2012-07-09T08:34:00Z</cp:lastPrinted>
  <dcterms:created xsi:type="dcterms:W3CDTF">2013-03-16T14:45:00Z</dcterms:created>
  <dcterms:modified xsi:type="dcterms:W3CDTF">2013-03-19T11:28:00Z</dcterms:modified>
</cp:coreProperties>
</file>